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2668B" w14:textId="77777777" w:rsidR="00866D59" w:rsidRPr="000834AF" w:rsidRDefault="00484348" w:rsidP="00FC405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834AF">
        <w:rPr>
          <w:rFonts w:ascii="Times New Roman" w:hAnsi="Times New Roman" w:cs="Times New Roman"/>
          <w:b/>
          <w:sz w:val="24"/>
          <w:szCs w:val="24"/>
        </w:rPr>
        <w:t xml:space="preserve">Sdělení Evropské </w:t>
      </w:r>
      <w:proofErr w:type="gramStart"/>
      <w:r w:rsidRPr="000834AF">
        <w:rPr>
          <w:rFonts w:ascii="Times New Roman" w:hAnsi="Times New Roman" w:cs="Times New Roman"/>
          <w:b/>
          <w:sz w:val="24"/>
          <w:szCs w:val="24"/>
        </w:rPr>
        <w:t xml:space="preserve">komise - </w:t>
      </w:r>
      <w:r w:rsidR="00FC4050" w:rsidRPr="000834AF">
        <w:rPr>
          <w:rFonts w:ascii="Times New Roman" w:hAnsi="Times New Roman" w:cs="Times New Roman"/>
          <w:b/>
          <w:sz w:val="24"/>
          <w:szCs w:val="24"/>
        </w:rPr>
        <w:t>Pokyny</w:t>
      </w:r>
      <w:proofErr w:type="gramEnd"/>
      <w:r w:rsidR="00FC4050" w:rsidRPr="000834AF">
        <w:rPr>
          <w:rFonts w:ascii="Times New Roman" w:hAnsi="Times New Roman" w:cs="Times New Roman"/>
          <w:b/>
          <w:sz w:val="24"/>
          <w:szCs w:val="24"/>
        </w:rPr>
        <w:t xml:space="preserve"> k uplatňování právních předpisů Unie v oblasti hospodářské soutěže na kolektivní smlouvy týkající se pracovních podmínek osob samostatně výdělečně činných bez zaměstnanců</w:t>
      </w:r>
    </w:p>
    <w:p w14:paraId="10D494C7" w14:textId="77777777" w:rsidR="00DE6B12" w:rsidRPr="00142EC4" w:rsidRDefault="00484348" w:rsidP="00142EC4">
      <w:pPr>
        <w:spacing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 xml:space="preserve">Evropská komise zveřejnila dne 29. 9. 2022 finální verzi svých </w:t>
      </w:r>
      <w:r w:rsidRPr="00142EC4">
        <w:rPr>
          <w:rFonts w:ascii="Times New Roman" w:hAnsi="Times New Roman" w:cs="Times New Roman"/>
          <w:i/>
          <w:sz w:val="24"/>
          <w:szCs w:val="24"/>
        </w:rPr>
        <w:t>Pokyn</w:t>
      </w:r>
      <w:r w:rsidR="006904FC" w:rsidRPr="00142EC4">
        <w:rPr>
          <w:rFonts w:ascii="Times New Roman" w:hAnsi="Times New Roman" w:cs="Times New Roman"/>
          <w:i/>
          <w:sz w:val="24"/>
          <w:szCs w:val="24"/>
        </w:rPr>
        <w:t>ů</w:t>
      </w:r>
      <w:r w:rsidRPr="00142EC4">
        <w:rPr>
          <w:rFonts w:ascii="Times New Roman" w:hAnsi="Times New Roman" w:cs="Times New Roman"/>
          <w:i/>
          <w:sz w:val="24"/>
          <w:szCs w:val="24"/>
        </w:rPr>
        <w:t xml:space="preserve"> k uplatňování právních předpisů Unie v oblasti hospodářské soutěže na kolektivní smlouvy týkající se pracovních podmínek osob samostatně výdělečně činných bez zaměstnanců</w:t>
      </w:r>
      <w:r w:rsidR="00F115CC" w:rsidRPr="00142EC4">
        <w:rPr>
          <w:rFonts w:ascii="Times New Roman" w:hAnsi="Times New Roman" w:cs="Times New Roman"/>
          <w:sz w:val="24"/>
          <w:szCs w:val="24"/>
        </w:rPr>
        <w:t xml:space="preserve"> (dále jen „Pokyny</w:t>
      </w:r>
      <w:r w:rsidR="00544970" w:rsidRPr="00142EC4">
        <w:rPr>
          <w:rFonts w:ascii="Times New Roman" w:hAnsi="Times New Roman" w:cs="Times New Roman"/>
          <w:sz w:val="24"/>
          <w:szCs w:val="24"/>
        </w:rPr>
        <w:t>“</w:t>
      </w:r>
      <w:r w:rsidR="00F115CC" w:rsidRPr="00142EC4">
        <w:rPr>
          <w:rFonts w:ascii="Times New Roman" w:hAnsi="Times New Roman" w:cs="Times New Roman"/>
          <w:sz w:val="24"/>
          <w:szCs w:val="24"/>
        </w:rPr>
        <w:t>).</w:t>
      </w:r>
      <w:r w:rsidRPr="00142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78420" w14:textId="2C2BC8A5" w:rsidR="003122C4" w:rsidRPr="00142EC4" w:rsidRDefault="00DE6B12" w:rsidP="00142EC4">
      <w:pPr>
        <w:spacing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color w:val="000000"/>
          <w:sz w:val="24"/>
          <w:szCs w:val="24"/>
        </w:rPr>
        <w:t>Pokyny jsou součástí opatření, jejichž cílem je zajistit řešení odpovídajících pracovních podmínek pro osoby pracují</w:t>
      </w:r>
      <w:r w:rsidR="004E021E" w:rsidRPr="00142EC4">
        <w:rPr>
          <w:rFonts w:ascii="Times New Roman" w:hAnsi="Times New Roman" w:cs="Times New Roman"/>
          <w:color w:val="000000"/>
          <w:sz w:val="24"/>
          <w:szCs w:val="24"/>
        </w:rPr>
        <w:t>cí</w:t>
      </w:r>
      <w:r w:rsidRPr="00142EC4">
        <w:rPr>
          <w:rFonts w:ascii="Times New Roman" w:hAnsi="Times New Roman" w:cs="Times New Roman"/>
          <w:color w:val="000000"/>
          <w:sz w:val="24"/>
          <w:szCs w:val="24"/>
        </w:rPr>
        <w:t xml:space="preserve"> prostřednictvím platforem</w:t>
      </w:r>
      <w:r w:rsidR="004E021E" w:rsidRPr="00142EC4">
        <w:rPr>
          <w:rFonts w:ascii="Times New Roman" w:hAnsi="Times New Roman" w:cs="Times New Roman"/>
          <w:color w:val="000000"/>
          <w:sz w:val="24"/>
          <w:szCs w:val="24"/>
        </w:rPr>
        <w:t xml:space="preserve">. Pokyny samotné se však týkají i osob, které </w:t>
      </w:r>
      <w:r w:rsidRPr="00142EC4">
        <w:rPr>
          <w:rFonts w:ascii="Times New Roman" w:hAnsi="Times New Roman" w:cs="Times New Roman"/>
          <w:color w:val="000000"/>
          <w:sz w:val="24"/>
          <w:szCs w:val="24"/>
        </w:rPr>
        <w:t>působí v off-line ekonomice.</w:t>
      </w:r>
      <w:r w:rsidR="004E021E" w:rsidRPr="00142EC4">
        <w:rPr>
          <w:rFonts w:ascii="Times New Roman" w:hAnsi="Times New Roman" w:cs="Times New Roman"/>
          <w:color w:val="000000"/>
          <w:sz w:val="24"/>
          <w:szCs w:val="24"/>
        </w:rPr>
        <w:t xml:space="preserve"> Cílem pokynů je dosáhnout </w:t>
      </w:r>
      <w:r w:rsidR="00484348" w:rsidRPr="00142EC4">
        <w:rPr>
          <w:rFonts w:ascii="Times New Roman" w:hAnsi="Times New Roman" w:cs="Times New Roman"/>
          <w:sz w:val="24"/>
          <w:szCs w:val="24"/>
        </w:rPr>
        <w:t xml:space="preserve">toho, aby </w:t>
      </w:r>
      <w:r w:rsidR="00F115CC" w:rsidRPr="00142EC4">
        <w:rPr>
          <w:rFonts w:ascii="Times New Roman" w:hAnsi="Times New Roman" w:cs="Times New Roman"/>
          <w:sz w:val="24"/>
          <w:szCs w:val="24"/>
        </w:rPr>
        <w:t>p</w:t>
      </w:r>
      <w:r w:rsidR="00484348" w:rsidRPr="00142EC4">
        <w:rPr>
          <w:rFonts w:ascii="Times New Roman" w:hAnsi="Times New Roman" w:cs="Times New Roman"/>
          <w:sz w:val="24"/>
          <w:szCs w:val="24"/>
        </w:rPr>
        <w:t>ravidla hospodářské soutěže EU nebránila kolektivním</w:t>
      </w:r>
      <w:r w:rsidR="00F115CC" w:rsidRPr="00142EC4">
        <w:rPr>
          <w:rFonts w:ascii="Times New Roman" w:hAnsi="Times New Roman" w:cs="Times New Roman"/>
          <w:sz w:val="24"/>
          <w:szCs w:val="24"/>
        </w:rPr>
        <w:t>u vyjednávání, které by mohlo podstatně zlepšit pracovní podmínky osob samostatně výdělečně činných (dále jen „OSVČ</w:t>
      </w:r>
      <w:r w:rsidR="00544970" w:rsidRPr="00142EC4">
        <w:rPr>
          <w:rFonts w:ascii="Times New Roman" w:hAnsi="Times New Roman" w:cs="Times New Roman"/>
          <w:sz w:val="24"/>
          <w:szCs w:val="24"/>
        </w:rPr>
        <w:t>“</w:t>
      </w:r>
      <w:r w:rsidR="00F115CC" w:rsidRPr="00142EC4">
        <w:rPr>
          <w:rFonts w:ascii="Times New Roman" w:hAnsi="Times New Roman" w:cs="Times New Roman"/>
          <w:sz w:val="24"/>
          <w:szCs w:val="24"/>
        </w:rPr>
        <w:t xml:space="preserve">). </w:t>
      </w:r>
      <w:r w:rsidR="00ED418C" w:rsidRPr="00142EC4">
        <w:rPr>
          <w:rFonts w:ascii="Times New Roman" w:hAnsi="Times New Roman" w:cs="Times New Roman"/>
          <w:sz w:val="24"/>
          <w:szCs w:val="24"/>
        </w:rPr>
        <w:t xml:space="preserve">Zatímco na kolektivní vyjednávání mezi zaměstnavateli a zaměstnanci </w:t>
      </w:r>
      <w:r w:rsidR="004E021E" w:rsidRPr="00142EC4">
        <w:rPr>
          <w:rFonts w:ascii="Times New Roman" w:hAnsi="Times New Roman" w:cs="Times New Roman"/>
          <w:sz w:val="24"/>
          <w:szCs w:val="24"/>
        </w:rPr>
        <w:t xml:space="preserve">se </w:t>
      </w:r>
      <w:r w:rsidR="00ED418C" w:rsidRPr="00142EC4">
        <w:rPr>
          <w:rFonts w:ascii="Times New Roman" w:hAnsi="Times New Roman" w:cs="Times New Roman"/>
          <w:sz w:val="24"/>
          <w:szCs w:val="24"/>
        </w:rPr>
        <w:t>pravidla EU v oblasti hospodářské soutěže</w:t>
      </w:r>
      <w:r w:rsidR="004E021E" w:rsidRPr="00142EC4">
        <w:rPr>
          <w:rFonts w:ascii="Times New Roman" w:hAnsi="Times New Roman" w:cs="Times New Roman"/>
          <w:sz w:val="24"/>
          <w:szCs w:val="24"/>
        </w:rPr>
        <w:t xml:space="preserve"> nevztahují</w:t>
      </w:r>
      <w:r w:rsidR="00ED418C" w:rsidRPr="00142EC4">
        <w:rPr>
          <w:rFonts w:ascii="Times New Roman" w:hAnsi="Times New Roman" w:cs="Times New Roman"/>
          <w:sz w:val="24"/>
          <w:szCs w:val="24"/>
        </w:rPr>
        <w:t xml:space="preserve">, OSVČ jsou těmito předpisy považovány za „podniky“, mezi kterými nesmí na základě článku 101 Smlouvy o fungování Evropské unie </w:t>
      </w:r>
      <w:r w:rsidR="00F35761" w:rsidRPr="00142EC4">
        <w:rPr>
          <w:rFonts w:ascii="Times New Roman" w:hAnsi="Times New Roman" w:cs="Times New Roman"/>
          <w:sz w:val="24"/>
          <w:szCs w:val="24"/>
        </w:rPr>
        <w:t xml:space="preserve">(dále jen „SFEU“) </w:t>
      </w:r>
      <w:r w:rsidR="00ED418C" w:rsidRPr="00142EC4">
        <w:rPr>
          <w:rFonts w:ascii="Times New Roman" w:hAnsi="Times New Roman" w:cs="Times New Roman"/>
          <w:sz w:val="24"/>
          <w:szCs w:val="24"/>
        </w:rPr>
        <w:t xml:space="preserve">vznikat dohody, které by mohly vést k omezení hospodářské soutěže. </w:t>
      </w:r>
    </w:p>
    <w:p w14:paraId="52F4AE38" w14:textId="6BC39B29" w:rsidR="00484348" w:rsidRPr="00142EC4" w:rsidRDefault="00F35761" w:rsidP="00142EC4">
      <w:pPr>
        <w:spacing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Pokyny konkrétně stanov</w:t>
      </w:r>
      <w:r w:rsidR="00544970" w:rsidRPr="00142EC4">
        <w:rPr>
          <w:rFonts w:ascii="Times New Roman" w:hAnsi="Times New Roman" w:cs="Times New Roman"/>
          <w:sz w:val="24"/>
          <w:szCs w:val="24"/>
        </w:rPr>
        <w:t>í</w:t>
      </w:r>
      <w:r w:rsidRPr="00142EC4">
        <w:rPr>
          <w:rFonts w:ascii="Times New Roman" w:hAnsi="Times New Roman" w:cs="Times New Roman"/>
          <w:sz w:val="24"/>
          <w:szCs w:val="24"/>
        </w:rPr>
        <w:t>, že soutěžní právo EU, tedy zmíněný čl. 101 SFEU</w:t>
      </w:r>
      <w:r w:rsidR="00544970" w:rsidRPr="00142EC4">
        <w:rPr>
          <w:rFonts w:ascii="Times New Roman" w:hAnsi="Times New Roman" w:cs="Times New Roman"/>
          <w:sz w:val="24"/>
          <w:szCs w:val="24"/>
        </w:rPr>
        <w:t>,</w:t>
      </w:r>
      <w:r w:rsidRPr="00142EC4">
        <w:rPr>
          <w:rFonts w:ascii="Times New Roman" w:hAnsi="Times New Roman" w:cs="Times New Roman"/>
          <w:sz w:val="24"/>
          <w:szCs w:val="24"/>
        </w:rPr>
        <w:t xml:space="preserve"> se ne</w:t>
      </w:r>
      <w:r w:rsidR="004E021E" w:rsidRPr="00142EC4">
        <w:rPr>
          <w:rFonts w:ascii="Times New Roman" w:hAnsi="Times New Roman" w:cs="Times New Roman"/>
          <w:sz w:val="24"/>
          <w:szCs w:val="24"/>
        </w:rPr>
        <w:t xml:space="preserve">má aplikovat </w:t>
      </w:r>
      <w:r w:rsidR="003122C4" w:rsidRPr="00142EC4">
        <w:rPr>
          <w:rFonts w:ascii="Times New Roman" w:hAnsi="Times New Roman" w:cs="Times New Roman"/>
          <w:sz w:val="24"/>
          <w:szCs w:val="24"/>
        </w:rPr>
        <w:t xml:space="preserve">na OSVČ pracující samostatně, jejichž pozice na trhu je srovnatelná s pozicí zaměstnanců. Do této skupiny patří ekonomicky závislé OSVČ, OSVČ pracující po boku zaměstnanců, OSVČ poskytující služby digitální platformě nebo jejím prostřednictvím a OSVČ s celkově slabší vyjednávací pozicí. </w:t>
      </w:r>
    </w:p>
    <w:p w14:paraId="0FCC7815" w14:textId="26BD34F7" w:rsidR="00484348" w:rsidRPr="00142EC4" w:rsidRDefault="00F35761" w:rsidP="00142EC4">
      <w:pPr>
        <w:spacing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 xml:space="preserve">Pokyny jsou </w:t>
      </w:r>
      <w:r w:rsidR="003122C4" w:rsidRPr="00142EC4">
        <w:rPr>
          <w:rFonts w:ascii="Times New Roman" w:hAnsi="Times New Roman" w:cs="Times New Roman"/>
          <w:sz w:val="24"/>
          <w:szCs w:val="24"/>
        </w:rPr>
        <w:t xml:space="preserve">významné i pro </w:t>
      </w:r>
      <w:r w:rsidR="00544970" w:rsidRPr="00142EC4">
        <w:rPr>
          <w:rFonts w:ascii="Times New Roman" w:hAnsi="Times New Roman" w:cs="Times New Roman"/>
          <w:sz w:val="24"/>
          <w:szCs w:val="24"/>
        </w:rPr>
        <w:t xml:space="preserve">OSVČ působící v kulturním odvětví (autoři, výkonní umělci). </w:t>
      </w:r>
      <w:r w:rsidR="004E021E" w:rsidRPr="00142EC4">
        <w:rPr>
          <w:rFonts w:ascii="Times New Roman" w:hAnsi="Times New Roman" w:cs="Times New Roman"/>
          <w:sz w:val="24"/>
          <w:szCs w:val="24"/>
        </w:rPr>
        <w:t xml:space="preserve">Souvisejí mj. se </w:t>
      </w:r>
      <w:r w:rsidR="00544970" w:rsidRPr="00142EC4">
        <w:rPr>
          <w:rFonts w:ascii="Times New Roman" w:hAnsi="Times New Roman" w:cs="Times New Roman"/>
          <w:sz w:val="24"/>
          <w:szCs w:val="24"/>
        </w:rPr>
        <w:t>směrnicí (EU) 2019/790 o autorském právu na jednotném digitálním trhu. Tato směrnice</w:t>
      </w:r>
      <w:r w:rsidR="007B16CC" w:rsidRPr="00142EC4">
        <w:rPr>
          <w:rFonts w:ascii="Times New Roman" w:hAnsi="Times New Roman" w:cs="Times New Roman"/>
          <w:sz w:val="24"/>
          <w:szCs w:val="24"/>
        </w:rPr>
        <w:t xml:space="preserve"> </w:t>
      </w:r>
      <w:r w:rsidR="00484441" w:rsidRPr="00142EC4">
        <w:rPr>
          <w:rFonts w:ascii="Times New Roman" w:hAnsi="Times New Roman" w:cs="Times New Roman"/>
          <w:sz w:val="24"/>
          <w:szCs w:val="24"/>
        </w:rPr>
        <w:t>výkonným umělcům a autorům přiznává právo na přiměřenou odměnu</w:t>
      </w:r>
      <w:r w:rsidR="00152B57" w:rsidRPr="00142EC4">
        <w:rPr>
          <w:rFonts w:ascii="Times New Roman" w:hAnsi="Times New Roman" w:cs="Times New Roman"/>
          <w:sz w:val="24"/>
          <w:szCs w:val="24"/>
        </w:rPr>
        <w:t xml:space="preserve"> </w:t>
      </w:r>
      <w:r w:rsidR="004E021E" w:rsidRPr="00142EC4">
        <w:rPr>
          <w:rFonts w:ascii="Times New Roman" w:hAnsi="Times New Roman" w:cs="Times New Roman"/>
          <w:sz w:val="24"/>
          <w:szCs w:val="24"/>
        </w:rPr>
        <w:t xml:space="preserve">a </w:t>
      </w:r>
      <w:r w:rsidR="00484441" w:rsidRPr="00142EC4">
        <w:rPr>
          <w:rFonts w:ascii="Times New Roman" w:hAnsi="Times New Roman" w:cs="Times New Roman"/>
          <w:sz w:val="24"/>
          <w:szCs w:val="24"/>
        </w:rPr>
        <w:t>zároveň uznává, že autoři a výkonní umělci jsou často ve slabší vyjednávací pozici vůči svým protistranám</w:t>
      </w:r>
      <w:r w:rsidR="004E021E" w:rsidRPr="00142EC4">
        <w:rPr>
          <w:rFonts w:ascii="Times New Roman" w:hAnsi="Times New Roman" w:cs="Times New Roman"/>
          <w:sz w:val="24"/>
          <w:szCs w:val="24"/>
        </w:rPr>
        <w:t xml:space="preserve">. </w:t>
      </w:r>
      <w:r w:rsidR="00152B57" w:rsidRPr="00142EC4">
        <w:rPr>
          <w:rFonts w:ascii="Times New Roman" w:hAnsi="Times New Roman" w:cs="Times New Roman"/>
          <w:sz w:val="24"/>
          <w:szCs w:val="24"/>
        </w:rPr>
        <w:t xml:space="preserve">Proto jim zároveň umožňuje využívat mechanismu kolektivního vyjednávání jako nástroje k posílení jejich vyjednávací pozice. </w:t>
      </w:r>
      <w:r w:rsidR="00484441" w:rsidRPr="00142EC4">
        <w:rPr>
          <w:rFonts w:ascii="Times New Roman" w:hAnsi="Times New Roman" w:cs="Times New Roman"/>
          <w:sz w:val="24"/>
          <w:szCs w:val="24"/>
        </w:rPr>
        <w:t xml:space="preserve">Pokyny tak těmto autorům a umělcům poskytují bezpečný přístav, neboť zamezí </w:t>
      </w:r>
      <w:r w:rsidR="006904FC" w:rsidRPr="00142EC4">
        <w:rPr>
          <w:rFonts w:ascii="Times New Roman" w:hAnsi="Times New Roman" w:cs="Times New Roman"/>
          <w:sz w:val="24"/>
          <w:szCs w:val="24"/>
        </w:rPr>
        <w:t xml:space="preserve">striktnímu </w:t>
      </w:r>
      <w:r w:rsidR="00484441" w:rsidRPr="00142EC4">
        <w:rPr>
          <w:rFonts w:ascii="Times New Roman" w:hAnsi="Times New Roman" w:cs="Times New Roman"/>
          <w:sz w:val="24"/>
          <w:szCs w:val="24"/>
        </w:rPr>
        <w:t>uplatnění soutěžního práva na kolektivní dohody uzavřené</w:t>
      </w:r>
      <w:r w:rsidR="006904FC" w:rsidRPr="00142EC4">
        <w:rPr>
          <w:rFonts w:ascii="Times New Roman" w:hAnsi="Times New Roman" w:cs="Times New Roman"/>
          <w:sz w:val="24"/>
          <w:szCs w:val="24"/>
        </w:rPr>
        <w:t xml:space="preserve"> těmito OSVČ. </w:t>
      </w:r>
    </w:p>
    <w:p w14:paraId="32277A06" w14:textId="4F7AA193" w:rsidR="006904FC" w:rsidRPr="00142EC4" w:rsidRDefault="006904FC" w:rsidP="00142EC4">
      <w:pPr>
        <w:spacing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Pokyny</w:t>
      </w:r>
      <w:r w:rsidR="00152B57" w:rsidRPr="00142EC4">
        <w:rPr>
          <w:rFonts w:ascii="Times New Roman" w:hAnsi="Times New Roman" w:cs="Times New Roman"/>
          <w:sz w:val="24"/>
          <w:szCs w:val="24"/>
        </w:rPr>
        <w:t xml:space="preserve"> v českém jazyce lze nalézt </w:t>
      </w:r>
      <w:hyperlink r:id="rId5" w:history="1">
        <w:r w:rsidR="00142EC4" w:rsidRPr="00142EC4">
          <w:rPr>
            <w:rStyle w:val="Hypertextovodkaz"/>
            <w:rFonts w:ascii="Times New Roman" w:hAnsi="Times New Roman" w:cs="Times New Roman"/>
            <w:sz w:val="24"/>
            <w:szCs w:val="24"/>
          </w:rPr>
          <w:t>zd</w:t>
        </w:r>
        <w:r w:rsidR="00142EC4" w:rsidRPr="00142EC4">
          <w:rPr>
            <w:rStyle w:val="Hypertextovodkaz"/>
            <w:rFonts w:ascii="Times New Roman" w:hAnsi="Times New Roman" w:cs="Times New Roman"/>
            <w:sz w:val="24"/>
            <w:szCs w:val="24"/>
          </w:rPr>
          <w:t>e</w:t>
        </w:r>
      </w:hyperlink>
      <w:r w:rsidR="00142EC4" w:rsidRPr="00142EC4">
        <w:rPr>
          <w:rFonts w:ascii="Times New Roman" w:hAnsi="Times New Roman" w:cs="Times New Roman"/>
          <w:sz w:val="24"/>
          <w:szCs w:val="24"/>
        </w:rPr>
        <w:t xml:space="preserve"> a</w:t>
      </w:r>
      <w:r w:rsidR="00152B57" w:rsidRPr="00142EC4">
        <w:rPr>
          <w:rFonts w:ascii="Times New Roman" w:hAnsi="Times New Roman" w:cs="Times New Roman"/>
          <w:sz w:val="24"/>
          <w:szCs w:val="24"/>
        </w:rPr>
        <w:t xml:space="preserve"> </w:t>
      </w:r>
      <w:r w:rsidRPr="00142EC4">
        <w:rPr>
          <w:rFonts w:ascii="Times New Roman" w:hAnsi="Times New Roman" w:cs="Times New Roman"/>
          <w:sz w:val="24"/>
          <w:szCs w:val="24"/>
        </w:rPr>
        <w:t xml:space="preserve">ve všech oficiálních jazycích EU na stránkách </w:t>
      </w:r>
      <w:hyperlink r:id="rId6" w:history="1">
        <w:r w:rsidRPr="00142EC4">
          <w:rPr>
            <w:rStyle w:val="Hypertextovodkaz"/>
            <w:rFonts w:ascii="Times New Roman" w:hAnsi="Times New Roman" w:cs="Times New Roman"/>
            <w:sz w:val="24"/>
            <w:szCs w:val="24"/>
          </w:rPr>
          <w:t>Evropsk</w:t>
        </w:r>
        <w:r w:rsidRPr="00142EC4">
          <w:rPr>
            <w:rStyle w:val="Hypertextovodkaz"/>
            <w:rFonts w:ascii="Times New Roman" w:hAnsi="Times New Roman" w:cs="Times New Roman"/>
            <w:sz w:val="24"/>
            <w:szCs w:val="24"/>
          </w:rPr>
          <w:t>é</w:t>
        </w:r>
        <w:r w:rsidRPr="00142EC4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komise</w:t>
        </w:r>
      </w:hyperlink>
      <w:r w:rsidRPr="00142EC4">
        <w:rPr>
          <w:rFonts w:ascii="Times New Roman" w:hAnsi="Times New Roman" w:cs="Times New Roman"/>
          <w:sz w:val="24"/>
          <w:szCs w:val="24"/>
        </w:rPr>
        <w:t xml:space="preserve">, která bude jejich využití nadále monitorovat skrze </w:t>
      </w:r>
      <w:proofErr w:type="spellStart"/>
      <w:r w:rsidRPr="00142EC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4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C4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142EC4">
        <w:rPr>
          <w:rFonts w:ascii="Times New Roman" w:hAnsi="Times New Roman" w:cs="Times New Roman"/>
          <w:sz w:val="24"/>
          <w:szCs w:val="24"/>
        </w:rPr>
        <w:t xml:space="preserve"> Network.</w:t>
      </w:r>
      <w:bookmarkEnd w:id="0"/>
    </w:p>
    <w:sectPr w:rsidR="006904FC" w:rsidRPr="0014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50"/>
    <w:rsid w:val="000834AF"/>
    <w:rsid w:val="00142EC4"/>
    <w:rsid w:val="00152B57"/>
    <w:rsid w:val="001F758D"/>
    <w:rsid w:val="003122C4"/>
    <w:rsid w:val="00484348"/>
    <w:rsid w:val="00484441"/>
    <w:rsid w:val="004E021E"/>
    <w:rsid w:val="00544970"/>
    <w:rsid w:val="006904FC"/>
    <w:rsid w:val="006B5FA0"/>
    <w:rsid w:val="007B16CC"/>
    <w:rsid w:val="00866D59"/>
    <w:rsid w:val="00DE6B12"/>
    <w:rsid w:val="00ED418C"/>
    <w:rsid w:val="00F115CC"/>
    <w:rsid w:val="00F35761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2598"/>
  <w15:chartTrackingRefBased/>
  <w15:docId w15:val="{1F5B619C-7AA4-4B2B-8B40-EF673E45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4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04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04F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B5FA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B5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F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5F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5F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5F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info/law/better-regulation/have-your-say/initiatives/12483-Collective-bargaining-agreements-for-self-employed-scope-of-application-EU-competition-rules_en" TargetMode="External"/><Relationship Id="rId5" Type="http://schemas.openxmlformats.org/officeDocument/2006/relationships/hyperlink" Target="https://eur-lex.europa.eu/legal-content/CS/TXT/PDF/?uri=CELEX:52022XC0930(02)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C64D-34DF-4B52-9162-BDEE64C6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Maláčová Kateřina</dc:creator>
  <cp:keywords/>
  <dc:description/>
  <cp:lastModifiedBy>Maláčová Kateřina</cp:lastModifiedBy>
  <cp:revision>2</cp:revision>
  <dcterms:created xsi:type="dcterms:W3CDTF">2022-11-04T10:45:00Z</dcterms:created>
  <dcterms:modified xsi:type="dcterms:W3CDTF">2022-11-04T10:45:00Z</dcterms:modified>
</cp:coreProperties>
</file>